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AC2F83" w:rsidP="0048127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481271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</w:t>
      </w:r>
      <w:r w:rsidR="00481271">
        <w:rPr>
          <w:rFonts w:ascii="ＭＳ 明朝" w:hAnsi="ＭＳ 明朝" w:hint="eastAsia"/>
          <w:sz w:val="24"/>
        </w:rPr>
        <w:t xml:space="preserve"> </w:t>
      </w:r>
      <w:r w:rsidR="00481271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7515FF" w:rsidRPr="009535F3" w:rsidRDefault="00197652" w:rsidP="007515FF">
      <w:pPr>
        <w:jc w:val="center"/>
        <w:rPr>
          <w:rFonts w:asciiTheme="minorEastAsia" w:eastAsiaTheme="minorEastAsia" w:hAnsiTheme="minorEastAsia"/>
          <w:sz w:val="36"/>
        </w:rPr>
      </w:pPr>
      <w:r w:rsidRPr="00197652">
        <w:rPr>
          <w:rFonts w:asciiTheme="minorEastAsia" w:eastAsiaTheme="minorEastAsia" w:hAnsiTheme="minorEastAsia" w:hint="eastAsia"/>
          <w:sz w:val="36"/>
        </w:rPr>
        <w:t>入札及び契約締結等に関する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AC2F83">
        <w:rPr>
          <w:rFonts w:asciiTheme="minorEastAsia" w:eastAsiaTheme="minorEastAsia" w:hAnsiTheme="minorEastAsia" w:hint="eastAsia"/>
          <w:sz w:val="24"/>
        </w:rPr>
        <w:t>令和２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AC2F83">
        <w:rPr>
          <w:rFonts w:asciiTheme="minorEastAsia" w:eastAsiaTheme="minorEastAsia" w:hAnsiTheme="minorEastAsia" w:hint="eastAsia"/>
          <w:sz w:val="24"/>
        </w:rPr>
        <w:t>５月26日に執行される令和２</w:t>
      </w:r>
      <w:r w:rsidR="00BD7D5B">
        <w:rPr>
          <w:rFonts w:asciiTheme="minorEastAsia" w:eastAsiaTheme="minorEastAsia" w:hAnsiTheme="minorEastAsia" w:hint="eastAsia"/>
          <w:sz w:val="24"/>
        </w:rPr>
        <w:t>年度</w:t>
      </w:r>
      <w:r w:rsidR="00AC2F83">
        <w:rPr>
          <w:rFonts w:asciiTheme="minorEastAsia" w:eastAsiaTheme="minorEastAsia" w:hAnsiTheme="minorEastAsia" w:hint="eastAsia"/>
          <w:sz w:val="24"/>
        </w:rPr>
        <w:t>第１回</w:t>
      </w:r>
      <w:r w:rsidR="00BD7D5B">
        <w:rPr>
          <w:rFonts w:asciiTheme="minorEastAsia" w:eastAsiaTheme="minorEastAsia" w:hAnsiTheme="minorEastAsia" w:hint="eastAsia"/>
          <w:sz w:val="24"/>
        </w:rPr>
        <w:t>岸和田市自動販売機設置事業者募集に関する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入札に関する件</w:t>
      </w: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入札保証金</w:t>
      </w:r>
      <w:r w:rsidR="006E7A29">
        <w:rPr>
          <w:rFonts w:asciiTheme="minorEastAsia" w:eastAsiaTheme="minorEastAsia" w:hAnsiTheme="minorEastAsia" w:hint="eastAsia"/>
          <w:sz w:val="24"/>
        </w:rPr>
        <w:t>及び契約保証金の納付及び受領に関する件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A0799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貸付料の納付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AC2F83">
        <w:rPr>
          <w:rFonts w:asciiTheme="minorEastAsia" w:eastAsiaTheme="minorEastAsia" w:hAnsiTheme="minorEastAsia" w:hint="eastAsia"/>
          <w:sz w:val="24"/>
        </w:rPr>
        <w:t>６</w:t>
      </w:r>
      <w:bookmarkStart w:id="0" w:name="_GoBack"/>
      <w:bookmarkEnd w:id="0"/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56B84">
        <w:rPr>
          <w:rFonts w:asciiTheme="minorEastAsia" w:eastAsiaTheme="minorEastAsia" w:hAnsiTheme="minorEastAsia" w:hint="eastAsia"/>
          <w:sz w:val="24"/>
        </w:rPr>
        <w:t>入札を希望する物件数にかかわらず、１枚の提出で結構です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3C1C3C"/>
    <w:rsid w:val="00455243"/>
    <w:rsid w:val="00463D98"/>
    <w:rsid w:val="00481271"/>
    <w:rsid w:val="00562A0E"/>
    <w:rsid w:val="005B0FCD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AC2F83"/>
    <w:rsid w:val="00B042F2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D20A47"/>
    <w:rsid w:val="00D56B84"/>
    <w:rsid w:val="00D57633"/>
    <w:rsid w:val="00ED012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624C8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75EA-C82B-4E94-9B3C-80C4BB3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27</cp:revision>
  <dcterms:created xsi:type="dcterms:W3CDTF">2018-10-05T09:17:00Z</dcterms:created>
  <dcterms:modified xsi:type="dcterms:W3CDTF">2020-03-18T05:52:00Z</dcterms:modified>
</cp:coreProperties>
</file>