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widowControl/>
        <w:jc w:val="left"/>
        <w:rPr>
          <w:rFonts w:hAnsi="ＭＳ 明朝"/>
          <w:snapToGrid/>
          <w:color w:val="000000" w:themeColor="text1"/>
          <w:kern w:val="2"/>
        </w:rPr>
      </w:pPr>
      <w:r w:rsidRPr="005F369C">
        <w:rPr>
          <w:rFonts w:hAnsi="ＭＳ 明朝" w:hint="eastAsia"/>
          <w:snapToGrid/>
          <w:color w:val="000000" w:themeColor="text1"/>
          <w:kern w:val="2"/>
        </w:rPr>
        <w:t>様式第11号（第16条関係）</w:t>
      </w:r>
    </w:p>
    <w:p w:rsidR="00B67CDB" w:rsidRPr="005F369C" w:rsidRDefault="00B67CDB" w:rsidP="00B67CDB">
      <w:pPr>
        <w:jc w:val="right"/>
        <w:rPr>
          <w:rFonts w:hAnsi="ＭＳ 明朝"/>
          <w:snapToGrid/>
          <w:color w:val="000000" w:themeColor="text1"/>
          <w:kern w:val="2"/>
        </w:rPr>
      </w:pPr>
      <w:r w:rsidRPr="005F369C">
        <w:rPr>
          <w:rFonts w:hAnsi="ＭＳ 明朝" w:hint="eastAsia"/>
          <w:snapToGrid/>
          <w:color w:val="000000" w:themeColor="text1"/>
          <w:kern w:val="2"/>
        </w:rPr>
        <w:t xml:space="preserve">　　　年　　月　　日</w:t>
      </w:r>
    </w:p>
    <w:p w:rsidR="00B67CDB" w:rsidRPr="005F369C" w:rsidRDefault="00B67CDB" w:rsidP="00B67CDB">
      <w:pPr>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wordWrap w:val="0"/>
        <w:ind w:leftChars="100" w:left="234" w:right="240"/>
        <w:jc w:val="right"/>
        <w:rPr>
          <w:rFonts w:hAnsi="ＭＳ 明朝"/>
          <w:snapToGrid/>
          <w:color w:val="000000" w:themeColor="text1"/>
          <w:kern w:val="2"/>
        </w:rPr>
      </w:pPr>
      <w:r w:rsidRPr="005F369C">
        <w:rPr>
          <w:rFonts w:hAnsi="ＭＳ 明朝" w:hint="eastAsia"/>
          <w:snapToGrid/>
          <w:color w:val="000000" w:themeColor="text1"/>
          <w:kern w:val="2"/>
        </w:rPr>
        <w:t xml:space="preserve">申請者　　　　　　　　　　　　　　　　</w:t>
      </w:r>
    </w:p>
    <w:p w:rsidR="00B67CDB" w:rsidRPr="005F369C" w:rsidRDefault="00B67CDB" w:rsidP="00B67CDB">
      <w:pPr>
        <w:wordWrap w:val="0"/>
        <w:jc w:val="right"/>
        <w:rPr>
          <w:rFonts w:hAnsi="ＭＳ 明朝"/>
          <w:snapToGrid/>
          <w:color w:val="000000" w:themeColor="text1"/>
          <w:kern w:val="2"/>
        </w:rPr>
      </w:pPr>
      <w:r w:rsidRPr="005F369C">
        <w:rPr>
          <w:rFonts w:hAnsi="ＭＳ 明朝" w:hint="eastAsia"/>
          <w:snapToGrid/>
          <w:color w:val="000000" w:themeColor="text1"/>
          <w:kern w:val="2"/>
        </w:rPr>
        <w:t xml:space="preserve">住　所　　　　　　　　　　　　　　　　　</w:t>
      </w:r>
    </w:p>
    <w:p w:rsidR="00B67CDB" w:rsidRPr="005F369C" w:rsidRDefault="00B67CDB" w:rsidP="00B67CDB">
      <w:pPr>
        <w:wordWrap w:val="0"/>
        <w:jc w:val="right"/>
        <w:rPr>
          <w:rFonts w:hAnsi="ＭＳ 明朝"/>
          <w:snapToGrid/>
          <w:color w:val="000000" w:themeColor="text1"/>
          <w:kern w:val="2"/>
        </w:rPr>
      </w:pPr>
      <w:r w:rsidRPr="005F369C">
        <w:rPr>
          <w:rFonts w:hAnsi="ＭＳ 明朝" w:hint="eastAsia"/>
          <w:snapToGrid/>
          <w:color w:val="000000" w:themeColor="text1"/>
          <w:kern w:val="2"/>
        </w:rPr>
        <w:t xml:space="preserve">（電話番号　　　　　　　　　　　　）　　</w:t>
      </w:r>
    </w:p>
    <w:p w:rsidR="00B67CDB" w:rsidRPr="005F369C" w:rsidRDefault="00B67CDB" w:rsidP="00B67CDB">
      <w:pPr>
        <w:wordWrap w:val="0"/>
        <w:jc w:val="right"/>
        <w:rPr>
          <w:rFonts w:hAnsi="ＭＳ 明朝"/>
          <w:snapToGrid/>
          <w:color w:val="000000" w:themeColor="text1"/>
          <w:kern w:val="2"/>
        </w:rPr>
      </w:pPr>
      <w:r w:rsidRPr="005F369C">
        <w:rPr>
          <w:rFonts w:hAnsi="ＭＳ 明朝" w:hint="eastAsia"/>
          <w:snapToGrid/>
          <w:color w:val="000000" w:themeColor="text1"/>
          <w:kern w:val="2"/>
        </w:rPr>
        <w:t xml:space="preserve">氏　名　　　　　　　　　　　　　　</w:t>
      </w:r>
      <w:r w:rsidR="00C93103" w:rsidRPr="005F369C">
        <w:rPr>
          <w:rFonts w:hAnsi="ＭＳ 明朝" w:hint="eastAsia"/>
          <w:snapToGrid/>
          <w:color w:val="000000" w:themeColor="text1"/>
          <w:kern w:val="2"/>
        </w:rPr>
        <w:t xml:space="preserve">　</w:t>
      </w:r>
      <w:r w:rsidR="00DC75A3">
        <w:rPr>
          <w:rFonts w:hAnsi="ＭＳ 明朝" w:hint="eastAsia"/>
          <w:snapToGrid/>
          <w:color w:val="000000" w:themeColor="text1"/>
          <w:kern w:val="2"/>
        </w:rPr>
        <w:t xml:space="preserve">　</w:t>
      </w:r>
      <w:r w:rsidR="00C93103" w:rsidRPr="005F369C">
        <w:rPr>
          <w:rFonts w:hAnsi="ＭＳ 明朝" w:hint="eastAsia"/>
          <w:snapToGrid/>
          <w:color w:val="000000" w:themeColor="text1"/>
          <w:kern w:val="2"/>
        </w:rPr>
        <w:t xml:space="preserve">　</w:t>
      </w:r>
    </w:p>
    <w:p w:rsidR="00B67CDB" w:rsidRPr="005F369C" w:rsidRDefault="00B67CDB" w:rsidP="00B67CDB">
      <w:pPr>
        <w:rPr>
          <w:rFonts w:hAnsi="ＭＳ 明朝"/>
          <w:snapToGrid/>
          <w:color w:val="000000" w:themeColor="text1"/>
          <w:kern w:val="2"/>
        </w:rPr>
      </w:pPr>
    </w:p>
    <w:p w:rsidR="00B67CDB" w:rsidRPr="005F369C" w:rsidRDefault="00B67CDB" w:rsidP="00B67CDB">
      <w:pPr>
        <w:jc w:val="center"/>
        <w:rPr>
          <w:rFonts w:hAnsi="ＭＳ 明朝"/>
          <w:snapToGrid/>
          <w:color w:val="000000" w:themeColor="text1"/>
        </w:rPr>
      </w:pPr>
      <w:r w:rsidRPr="005F369C">
        <w:rPr>
          <w:rFonts w:hAnsi="ＭＳ 明朝" w:hint="eastAsia"/>
          <w:snapToGrid/>
          <w:color w:val="000000" w:themeColor="text1"/>
        </w:rPr>
        <w:t>建築物エネルギー消費性能基準に適合する旨の認定証明申請書</w:t>
      </w:r>
    </w:p>
    <w:p w:rsidR="00B67CDB" w:rsidRPr="005F369C" w:rsidRDefault="00B67CDB" w:rsidP="00B67CDB">
      <w:pPr>
        <w:jc w:val="center"/>
        <w:rPr>
          <w:rFonts w:hAnsi="ＭＳ 明朝"/>
          <w:snapToGrid/>
          <w:color w:val="000000" w:themeColor="text1"/>
          <w:kern w:val="2"/>
        </w:rPr>
      </w:pPr>
    </w:p>
    <w:p w:rsidR="0041241E" w:rsidRDefault="00B67CDB" w:rsidP="0041241E">
      <w:pPr>
        <w:ind w:firstLineChars="100" w:firstLine="234"/>
        <w:rPr>
          <w:rFonts w:hAnsi="ＭＳ 明朝"/>
          <w:snapToGrid/>
          <w:color w:val="000000" w:themeColor="text1"/>
          <w:kern w:val="2"/>
        </w:rPr>
      </w:pPr>
      <w:r w:rsidRPr="005F369C">
        <w:rPr>
          <w:rFonts w:hAnsi="ＭＳ 明朝" w:hint="eastAsia"/>
          <w:snapToGrid/>
          <w:color w:val="000000" w:themeColor="text1"/>
          <w:kern w:val="2"/>
        </w:rPr>
        <w:t>下記について、建築物のエネルギー消費性能の向上</w:t>
      </w:r>
      <w:r w:rsidR="009D032F">
        <w:rPr>
          <w:rFonts w:hAnsi="ＭＳ 明朝" w:hint="eastAsia"/>
          <w:snapToGrid/>
          <w:color w:val="000000" w:themeColor="text1"/>
          <w:kern w:val="2"/>
        </w:rPr>
        <w:t>等</w:t>
      </w:r>
      <w:bookmarkStart w:id="0" w:name="_GoBack"/>
      <w:bookmarkEnd w:id="0"/>
      <w:r w:rsidRPr="005F369C">
        <w:rPr>
          <w:rFonts w:hAnsi="ＭＳ 明朝" w:hint="eastAsia"/>
          <w:snapToGrid/>
          <w:color w:val="000000" w:themeColor="text1"/>
          <w:kern w:val="2"/>
        </w:rPr>
        <w:t>に関する法律第</w:t>
      </w:r>
      <w:r w:rsidR="00A55654">
        <w:rPr>
          <w:rFonts w:hAnsi="ＭＳ 明朝" w:hint="eastAsia"/>
          <w:snapToGrid/>
          <w:color w:val="000000" w:themeColor="text1"/>
          <w:kern w:val="2"/>
        </w:rPr>
        <w:t>41</w:t>
      </w:r>
      <w:r w:rsidRPr="005F369C">
        <w:rPr>
          <w:rFonts w:hAnsi="ＭＳ 明朝" w:hint="eastAsia"/>
          <w:snapToGrid/>
          <w:color w:val="000000" w:themeColor="text1"/>
          <w:kern w:val="2"/>
        </w:rPr>
        <w:t>条第２項の規定による認定を受けたことを証する書面の交付を申請します。</w:t>
      </w:r>
    </w:p>
    <w:p w:rsidR="0041241E" w:rsidRPr="005F369C" w:rsidRDefault="0041241E" w:rsidP="0041241E">
      <w:pPr>
        <w:ind w:firstLineChars="100" w:firstLine="234"/>
        <w:jc w:val="center"/>
        <w:rPr>
          <w:rFonts w:hAnsi="ＭＳ 明朝"/>
          <w:snapToGrid/>
          <w:color w:val="000000" w:themeColor="text1"/>
          <w:kern w:val="2"/>
        </w:rPr>
      </w:pPr>
      <w:r>
        <w:rPr>
          <w:rFonts w:hAnsi="ＭＳ 明朝" w:hint="eastAsia"/>
          <w:snapToGrid/>
          <w:color w:val="000000" w:themeColor="text1"/>
          <w:kern w:val="2"/>
        </w:rPr>
        <w:t>記</w:t>
      </w:r>
    </w:p>
    <w:tbl>
      <w:tblPr>
        <w:tblW w:w="8694" w:type="dxa"/>
        <w:jc w:val="center"/>
        <w:tblLayout w:type="fixed"/>
        <w:tblCellMar>
          <w:left w:w="40" w:type="dxa"/>
          <w:right w:w="40" w:type="dxa"/>
        </w:tblCellMar>
        <w:tblLook w:val="04A0" w:firstRow="1" w:lastRow="0" w:firstColumn="1" w:lastColumn="0" w:noHBand="0" w:noVBand="1"/>
      </w:tblPr>
      <w:tblGrid>
        <w:gridCol w:w="3923"/>
        <w:gridCol w:w="1559"/>
        <w:gridCol w:w="3212"/>
      </w:tblGrid>
      <w:tr w:rsidR="005F369C" w:rsidRPr="005F369C" w:rsidTr="00EE1F0F">
        <w:trPr>
          <w:trHeight w:val="20"/>
          <w:jc w:val="center"/>
        </w:trPr>
        <w:tc>
          <w:tcPr>
            <w:tcW w:w="3923" w:type="dxa"/>
            <w:tcBorders>
              <w:top w:val="single" w:sz="6" w:space="0" w:color="auto"/>
              <w:left w:val="single" w:sz="4" w:space="0" w:color="000000"/>
              <w:bottom w:val="single" w:sz="6" w:space="0" w:color="auto"/>
              <w:right w:val="single" w:sz="6" w:space="0" w:color="auto"/>
            </w:tcBorders>
            <w:shd w:val="clear" w:color="auto" w:fill="FFFFFF"/>
            <w:vAlign w:val="center"/>
            <w:hideMark/>
          </w:tcPr>
          <w:p w:rsidR="00B67CDB" w:rsidRPr="005F369C" w:rsidRDefault="00B67CDB" w:rsidP="00B67CDB">
            <w:pPr>
              <w:jc w:val="left"/>
              <w:rPr>
                <w:rFonts w:hAnsi="ＭＳ 明朝"/>
                <w:snapToGrid/>
                <w:color w:val="000000" w:themeColor="text1"/>
                <w:kern w:val="2"/>
              </w:rPr>
            </w:pPr>
            <w:r w:rsidRPr="005F369C">
              <w:rPr>
                <w:rFonts w:hAnsi="ＭＳ 明朝" w:hint="eastAsia"/>
                <w:snapToGrid/>
                <w:color w:val="000000" w:themeColor="text1"/>
                <w:kern w:val="2"/>
              </w:rPr>
              <w:t>基準適合認定建築物の所有者の住所</w:t>
            </w:r>
          </w:p>
        </w:tc>
        <w:tc>
          <w:tcPr>
            <w:tcW w:w="4771" w:type="dxa"/>
            <w:gridSpan w:val="2"/>
            <w:tcBorders>
              <w:top w:val="single" w:sz="6" w:space="0" w:color="auto"/>
              <w:left w:val="single" w:sz="6" w:space="0" w:color="auto"/>
              <w:bottom w:val="single" w:sz="6" w:space="0" w:color="auto"/>
              <w:right w:val="single" w:sz="6" w:space="0" w:color="auto"/>
            </w:tcBorders>
            <w:vAlign w:val="center"/>
          </w:tcPr>
          <w:p w:rsidR="00B67CDB" w:rsidRPr="005F369C" w:rsidRDefault="00B67CDB" w:rsidP="00B67CDB">
            <w:pPr>
              <w:rPr>
                <w:rFonts w:hAnsi="ＭＳ 明朝"/>
                <w:snapToGrid/>
                <w:color w:val="000000" w:themeColor="text1"/>
                <w:kern w:val="2"/>
              </w:rPr>
            </w:pPr>
          </w:p>
        </w:tc>
      </w:tr>
      <w:tr w:rsidR="005F369C" w:rsidRPr="005F369C" w:rsidTr="00EE1F0F">
        <w:trPr>
          <w:trHeight w:val="20"/>
          <w:jc w:val="center"/>
        </w:trPr>
        <w:tc>
          <w:tcPr>
            <w:tcW w:w="3923" w:type="dxa"/>
            <w:tcBorders>
              <w:top w:val="single" w:sz="6" w:space="0" w:color="auto"/>
              <w:left w:val="single" w:sz="4" w:space="0" w:color="000000"/>
              <w:bottom w:val="single" w:sz="6" w:space="0" w:color="auto"/>
              <w:right w:val="single" w:sz="6" w:space="0" w:color="auto"/>
            </w:tcBorders>
            <w:shd w:val="clear" w:color="auto" w:fill="FFFFFF"/>
            <w:vAlign w:val="center"/>
            <w:hideMark/>
          </w:tcPr>
          <w:p w:rsidR="00B67CDB" w:rsidRPr="005F369C" w:rsidRDefault="00B67CDB" w:rsidP="00B67CDB">
            <w:pPr>
              <w:jc w:val="left"/>
              <w:rPr>
                <w:rFonts w:hAnsi="ＭＳ 明朝"/>
                <w:snapToGrid/>
                <w:color w:val="000000" w:themeColor="text1"/>
                <w:kern w:val="2"/>
              </w:rPr>
            </w:pPr>
            <w:r w:rsidRPr="005F369C">
              <w:rPr>
                <w:rFonts w:hAnsi="ＭＳ 明朝" w:hint="eastAsia"/>
                <w:snapToGrid/>
                <w:color w:val="000000" w:themeColor="text1"/>
                <w:kern w:val="2"/>
              </w:rPr>
              <w:t>基準適合認定建築物の所有者の氏名</w:t>
            </w:r>
          </w:p>
        </w:tc>
        <w:tc>
          <w:tcPr>
            <w:tcW w:w="4771" w:type="dxa"/>
            <w:gridSpan w:val="2"/>
            <w:tcBorders>
              <w:top w:val="single" w:sz="6" w:space="0" w:color="auto"/>
              <w:left w:val="single" w:sz="6" w:space="0" w:color="auto"/>
              <w:bottom w:val="single" w:sz="6" w:space="0" w:color="auto"/>
              <w:right w:val="single" w:sz="6" w:space="0" w:color="auto"/>
            </w:tcBorders>
            <w:vAlign w:val="center"/>
          </w:tcPr>
          <w:p w:rsidR="00B67CDB" w:rsidRPr="005F369C" w:rsidRDefault="00B67CDB" w:rsidP="00B67CDB">
            <w:pPr>
              <w:rPr>
                <w:rFonts w:hAnsi="ＭＳ 明朝"/>
                <w:snapToGrid/>
                <w:color w:val="000000" w:themeColor="text1"/>
                <w:kern w:val="2"/>
              </w:rPr>
            </w:pPr>
          </w:p>
        </w:tc>
      </w:tr>
      <w:tr w:rsidR="005F369C" w:rsidRPr="005F369C" w:rsidTr="00EE1F0F">
        <w:trPr>
          <w:trHeight w:val="20"/>
          <w:jc w:val="center"/>
        </w:trPr>
        <w:tc>
          <w:tcPr>
            <w:tcW w:w="3923" w:type="dxa"/>
            <w:tcBorders>
              <w:top w:val="single" w:sz="6" w:space="0" w:color="auto"/>
              <w:left w:val="single" w:sz="4" w:space="0" w:color="000000"/>
              <w:bottom w:val="single" w:sz="6" w:space="0" w:color="auto"/>
              <w:right w:val="single" w:sz="6" w:space="0" w:color="auto"/>
            </w:tcBorders>
            <w:shd w:val="clear" w:color="auto" w:fill="FFFFFF"/>
            <w:vAlign w:val="center"/>
            <w:hideMark/>
          </w:tcPr>
          <w:p w:rsidR="00B67CDB" w:rsidRPr="005F369C" w:rsidRDefault="00B67CDB" w:rsidP="00B67CDB">
            <w:pPr>
              <w:jc w:val="left"/>
              <w:rPr>
                <w:rFonts w:hAnsi="ＭＳ 明朝"/>
                <w:snapToGrid/>
                <w:color w:val="000000" w:themeColor="text1"/>
                <w:kern w:val="2"/>
              </w:rPr>
            </w:pPr>
            <w:r w:rsidRPr="005F369C">
              <w:rPr>
                <w:rFonts w:hAnsi="ＭＳ 明朝" w:hint="eastAsia"/>
                <w:snapToGrid/>
                <w:color w:val="000000" w:themeColor="text1"/>
                <w:kern w:val="2"/>
              </w:rPr>
              <w:t>基準適合認定建築物の位置</w:t>
            </w:r>
          </w:p>
        </w:tc>
        <w:tc>
          <w:tcPr>
            <w:tcW w:w="4771" w:type="dxa"/>
            <w:gridSpan w:val="2"/>
            <w:tcBorders>
              <w:top w:val="single" w:sz="6" w:space="0" w:color="auto"/>
              <w:left w:val="single" w:sz="6" w:space="0" w:color="auto"/>
              <w:bottom w:val="single" w:sz="6" w:space="0" w:color="auto"/>
              <w:right w:val="single" w:sz="6" w:space="0" w:color="auto"/>
            </w:tcBorders>
            <w:vAlign w:val="center"/>
          </w:tcPr>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岸和田市</w:t>
            </w:r>
          </w:p>
        </w:tc>
      </w:tr>
      <w:tr w:rsidR="005F369C" w:rsidRPr="005F369C" w:rsidTr="00EE1F0F">
        <w:trPr>
          <w:trHeight w:val="20"/>
          <w:jc w:val="center"/>
        </w:trPr>
        <w:tc>
          <w:tcPr>
            <w:tcW w:w="392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B67CDB" w:rsidRPr="005F369C" w:rsidRDefault="00B67CDB" w:rsidP="00B67CDB">
            <w:pPr>
              <w:jc w:val="left"/>
              <w:rPr>
                <w:rFonts w:hAnsi="ＭＳ 明朝"/>
                <w:snapToGrid/>
                <w:color w:val="000000" w:themeColor="text1"/>
                <w:kern w:val="2"/>
              </w:rPr>
            </w:pPr>
            <w:r w:rsidRPr="005F369C">
              <w:rPr>
                <w:rFonts w:hAnsi="ＭＳ 明朝" w:hint="eastAsia"/>
                <w:snapToGrid/>
                <w:color w:val="000000" w:themeColor="text1"/>
                <w:kern w:val="2"/>
              </w:rPr>
              <w:t>基準適合認定建築物の構造</w:t>
            </w:r>
          </w:p>
        </w:tc>
        <w:tc>
          <w:tcPr>
            <w:tcW w:w="4771" w:type="dxa"/>
            <w:gridSpan w:val="2"/>
            <w:tcBorders>
              <w:top w:val="single" w:sz="6" w:space="0" w:color="auto"/>
              <w:left w:val="single" w:sz="6" w:space="0" w:color="auto"/>
              <w:bottom w:val="single" w:sz="6" w:space="0" w:color="auto"/>
              <w:right w:val="single" w:sz="6" w:space="0" w:color="auto"/>
            </w:tcBorders>
            <w:vAlign w:val="center"/>
          </w:tcPr>
          <w:p w:rsidR="00B67CDB" w:rsidRPr="005F369C" w:rsidRDefault="00B67CDB" w:rsidP="00B67CDB">
            <w:pPr>
              <w:rPr>
                <w:rFonts w:hAnsi="ＭＳ 明朝"/>
                <w:snapToGrid/>
                <w:color w:val="000000" w:themeColor="text1"/>
                <w:kern w:val="2"/>
              </w:rPr>
            </w:pPr>
          </w:p>
        </w:tc>
      </w:tr>
      <w:tr w:rsidR="005F369C" w:rsidRPr="005F369C" w:rsidTr="00EE1F0F">
        <w:trPr>
          <w:trHeight w:val="20"/>
          <w:jc w:val="center"/>
        </w:trPr>
        <w:tc>
          <w:tcPr>
            <w:tcW w:w="3923"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認定通知</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CDB" w:rsidRPr="005F369C" w:rsidRDefault="00882CC1" w:rsidP="00B67CDB">
            <w:pPr>
              <w:ind w:firstLineChars="100" w:firstLine="234"/>
              <w:rPr>
                <w:rFonts w:hAnsi="ＭＳ 明朝"/>
                <w:snapToGrid/>
                <w:color w:val="000000" w:themeColor="text1"/>
                <w:kern w:val="2"/>
              </w:rPr>
            </w:pPr>
            <w:r>
              <w:rPr>
                <w:rFonts w:hAnsi="ＭＳ 明朝" w:hint="eastAsia"/>
                <w:snapToGrid/>
                <w:color w:val="000000" w:themeColor="text1"/>
                <w:kern w:val="2"/>
              </w:rPr>
              <w:t>番</w:t>
            </w:r>
            <w:r w:rsidR="00B67CDB" w:rsidRPr="005F369C">
              <w:rPr>
                <w:rFonts w:hAnsi="ＭＳ 明朝" w:hint="eastAsia"/>
                <w:snapToGrid/>
                <w:color w:val="000000" w:themeColor="text1"/>
                <w:kern w:val="2"/>
              </w:rPr>
              <w:t>号</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B67CDB" w:rsidRPr="005F369C" w:rsidRDefault="00B67CDB" w:rsidP="00B67CDB">
            <w:pPr>
              <w:ind w:firstLineChars="100" w:firstLine="234"/>
              <w:rPr>
                <w:rFonts w:hAnsi="ＭＳ 明朝"/>
                <w:snapToGrid/>
                <w:color w:val="000000" w:themeColor="text1"/>
                <w:kern w:val="2"/>
              </w:rPr>
            </w:pPr>
          </w:p>
        </w:tc>
      </w:tr>
      <w:tr w:rsidR="005F369C" w:rsidRPr="005F369C" w:rsidTr="00EE1F0F">
        <w:trPr>
          <w:trHeight w:val="20"/>
          <w:jc w:val="center"/>
        </w:trPr>
        <w:tc>
          <w:tcPr>
            <w:tcW w:w="3923" w:type="dxa"/>
            <w:vMerge/>
            <w:tcBorders>
              <w:top w:val="single" w:sz="6" w:space="0" w:color="auto"/>
              <w:left w:val="single" w:sz="4" w:space="0" w:color="auto"/>
              <w:bottom w:val="single" w:sz="6" w:space="0" w:color="auto"/>
              <w:right w:val="single" w:sz="6" w:space="0" w:color="auto"/>
            </w:tcBorders>
            <w:vAlign w:val="center"/>
            <w:hideMark/>
          </w:tcPr>
          <w:p w:rsidR="00B67CDB" w:rsidRPr="005F369C" w:rsidRDefault="00B67CDB" w:rsidP="00B67CDB">
            <w:pPr>
              <w:widowControl/>
              <w:jc w:val="left"/>
              <w:rPr>
                <w:rFonts w:hAnsi="ＭＳ 明朝"/>
                <w:snapToGrid/>
                <w:color w:val="000000" w:themeColor="text1"/>
                <w:kern w:val="2"/>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CDB" w:rsidRPr="005F369C" w:rsidRDefault="00882CC1" w:rsidP="00B67CDB">
            <w:pPr>
              <w:ind w:firstLineChars="100" w:firstLine="234"/>
              <w:rPr>
                <w:rFonts w:hAnsi="ＭＳ 明朝"/>
                <w:snapToGrid/>
                <w:color w:val="000000" w:themeColor="text1"/>
                <w:kern w:val="2"/>
              </w:rPr>
            </w:pPr>
            <w:r>
              <w:rPr>
                <w:rFonts w:hAnsi="ＭＳ 明朝" w:hint="eastAsia"/>
                <w:snapToGrid/>
                <w:color w:val="000000" w:themeColor="text1"/>
                <w:kern w:val="2"/>
              </w:rPr>
              <w:t>年月</w:t>
            </w:r>
            <w:r w:rsidR="00B67CDB" w:rsidRPr="005F369C">
              <w:rPr>
                <w:rFonts w:hAnsi="ＭＳ 明朝" w:hint="eastAsia"/>
                <w:snapToGrid/>
                <w:color w:val="000000" w:themeColor="text1"/>
                <w:kern w:val="2"/>
              </w:rPr>
              <w:t>日</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B67CDB" w:rsidRPr="005F369C" w:rsidRDefault="00B67CDB" w:rsidP="00B67CDB">
            <w:pPr>
              <w:ind w:firstLineChars="100" w:firstLine="234"/>
              <w:rPr>
                <w:rFonts w:hAnsi="ＭＳ 明朝"/>
                <w:snapToGrid/>
                <w:color w:val="000000" w:themeColor="text1"/>
                <w:kern w:val="2"/>
              </w:rPr>
            </w:pPr>
          </w:p>
        </w:tc>
      </w:tr>
      <w:tr w:rsidR="005F369C" w:rsidRPr="005F369C" w:rsidTr="00EE1F0F">
        <w:trPr>
          <w:trHeight w:val="20"/>
          <w:jc w:val="center"/>
        </w:trPr>
        <w:tc>
          <w:tcPr>
            <w:tcW w:w="3923" w:type="dxa"/>
            <w:vMerge/>
            <w:tcBorders>
              <w:top w:val="single" w:sz="6" w:space="0" w:color="auto"/>
              <w:left w:val="single" w:sz="4" w:space="0" w:color="auto"/>
              <w:bottom w:val="single" w:sz="6" w:space="0" w:color="auto"/>
              <w:right w:val="single" w:sz="6" w:space="0" w:color="auto"/>
            </w:tcBorders>
            <w:vAlign w:val="center"/>
            <w:hideMark/>
          </w:tcPr>
          <w:p w:rsidR="00B67CDB" w:rsidRPr="005F369C" w:rsidRDefault="00B67CDB" w:rsidP="00B67CDB">
            <w:pPr>
              <w:widowControl/>
              <w:jc w:val="left"/>
              <w:rPr>
                <w:rFonts w:hAnsi="ＭＳ 明朝"/>
                <w:snapToGrid/>
                <w:color w:val="000000" w:themeColor="text1"/>
                <w:kern w:val="2"/>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CDB" w:rsidRPr="005F369C" w:rsidRDefault="00882CC1" w:rsidP="00B67CDB">
            <w:pPr>
              <w:ind w:firstLineChars="100" w:firstLine="234"/>
              <w:rPr>
                <w:rFonts w:hAnsi="ＭＳ 明朝"/>
                <w:snapToGrid/>
                <w:color w:val="000000" w:themeColor="text1"/>
                <w:kern w:val="2"/>
              </w:rPr>
            </w:pPr>
            <w:r>
              <w:rPr>
                <w:rFonts w:hAnsi="ＭＳ 明朝" w:hint="eastAsia"/>
                <w:snapToGrid/>
                <w:color w:val="000000" w:themeColor="text1"/>
                <w:kern w:val="2"/>
              </w:rPr>
              <w:t>年月</w:t>
            </w:r>
            <w:r w:rsidR="00B67CDB" w:rsidRPr="005F369C">
              <w:rPr>
                <w:rFonts w:hAnsi="ＭＳ 明朝" w:hint="eastAsia"/>
                <w:snapToGrid/>
                <w:color w:val="000000" w:themeColor="text1"/>
                <w:kern w:val="2"/>
              </w:rPr>
              <w:t>日</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 xml:space="preserve">　</w:t>
            </w:r>
          </w:p>
        </w:tc>
      </w:tr>
      <w:tr w:rsidR="005F369C" w:rsidRPr="005F369C" w:rsidTr="00EE1F0F">
        <w:trPr>
          <w:trHeight w:val="20"/>
          <w:jc w:val="center"/>
        </w:trPr>
        <w:tc>
          <w:tcPr>
            <w:tcW w:w="3923"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証明書の提出先</w:t>
            </w:r>
          </w:p>
        </w:tc>
        <w:tc>
          <w:tcPr>
            <w:tcW w:w="4771" w:type="dxa"/>
            <w:gridSpan w:val="2"/>
            <w:tcBorders>
              <w:top w:val="single" w:sz="6" w:space="0" w:color="auto"/>
              <w:left w:val="single" w:sz="6" w:space="0" w:color="auto"/>
              <w:bottom w:val="single" w:sz="4" w:space="0" w:color="auto"/>
              <w:right w:val="single" w:sz="6" w:space="0" w:color="auto"/>
            </w:tcBorders>
            <w:vAlign w:val="center"/>
          </w:tcPr>
          <w:p w:rsidR="00B67CDB" w:rsidRPr="005F369C" w:rsidRDefault="00B67CDB" w:rsidP="00B67CDB">
            <w:pPr>
              <w:rPr>
                <w:rFonts w:hAnsi="ＭＳ 明朝"/>
                <w:snapToGrid/>
                <w:color w:val="000000" w:themeColor="text1"/>
                <w:kern w:val="2"/>
              </w:rPr>
            </w:pPr>
          </w:p>
        </w:tc>
      </w:tr>
      <w:tr w:rsidR="005F369C" w:rsidRPr="005F369C" w:rsidTr="00EE1F0F">
        <w:trPr>
          <w:trHeight w:val="20"/>
          <w:jc w:val="center"/>
        </w:trPr>
        <w:tc>
          <w:tcPr>
            <w:tcW w:w="3923"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証明が必要な理由</w:t>
            </w:r>
          </w:p>
        </w:tc>
        <w:tc>
          <w:tcPr>
            <w:tcW w:w="4771" w:type="dxa"/>
            <w:gridSpan w:val="2"/>
            <w:tcBorders>
              <w:top w:val="single" w:sz="6" w:space="0" w:color="auto"/>
              <w:left w:val="single" w:sz="6" w:space="0" w:color="auto"/>
              <w:bottom w:val="single" w:sz="4" w:space="0" w:color="auto"/>
              <w:right w:val="single" w:sz="6" w:space="0" w:color="auto"/>
            </w:tcBorders>
            <w:vAlign w:val="center"/>
          </w:tcPr>
          <w:p w:rsidR="00B67CDB" w:rsidRPr="005F369C" w:rsidRDefault="00B67CDB" w:rsidP="00B67CDB">
            <w:pPr>
              <w:rPr>
                <w:rFonts w:hAnsi="ＭＳ 明朝"/>
                <w:snapToGrid/>
                <w:color w:val="000000" w:themeColor="text1"/>
                <w:kern w:val="2"/>
              </w:rPr>
            </w:pPr>
          </w:p>
        </w:tc>
      </w:tr>
    </w:tbl>
    <w:p w:rsidR="00B67CDB" w:rsidRPr="005F369C" w:rsidRDefault="00B67CDB" w:rsidP="00B67CDB">
      <w:pPr>
        <w:rPr>
          <w:rFonts w:hAnsi="ＭＳ 明朝"/>
          <w:snapToGrid/>
          <w:color w:val="000000" w:themeColor="text1"/>
          <w:kern w:val="2"/>
        </w:rPr>
      </w:pPr>
    </w:p>
    <w:tbl>
      <w:tblPr>
        <w:tblW w:w="854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092"/>
      </w:tblGrid>
      <w:tr w:rsidR="005F369C" w:rsidRPr="005F369C" w:rsidTr="00EE1F0F">
        <w:trPr>
          <w:trHeight w:val="1511"/>
        </w:trPr>
        <w:tc>
          <w:tcPr>
            <w:tcW w:w="450"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証</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明</w:t>
            </w:r>
          </w:p>
          <w:p w:rsidR="00B67CDB" w:rsidRPr="005F369C" w:rsidRDefault="00B67CDB" w:rsidP="00B67CDB">
            <w:pPr>
              <w:autoSpaceDN w:val="0"/>
              <w:rPr>
                <w:rFonts w:hAnsi="ＭＳ 明朝"/>
                <w:snapToGrid/>
                <w:color w:val="000000" w:themeColor="text1"/>
                <w:kern w:val="2"/>
              </w:rPr>
            </w:pPr>
            <w:r w:rsidRPr="005F369C">
              <w:rPr>
                <w:rFonts w:hAnsi="ＭＳ 明朝" w:hint="eastAsia"/>
                <w:snapToGrid/>
                <w:color w:val="000000" w:themeColor="text1"/>
                <w:kern w:val="2"/>
              </w:rPr>
              <w:t>欄</w:t>
            </w:r>
          </w:p>
        </w:tc>
        <w:tc>
          <w:tcPr>
            <w:tcW w:w="8092" w:type="dxa"/>
            <w:tcBorders>
              <w:top w:val="single" w:sz="4" w:space="0" w:color="auto"/>
              <w:left w:val="single" w:sz="4" w:space="0" w:color="auto"/>
              <w:right w:val="single" w:sz="4" w:space="0" w:color="auto"/>
            </w:tcBorders>
            <w:vAlign w:val="center"/>
          </w:tcPr>
          <w:p w:rsidR="00B67CDB" w:rsidRPr="005F369C" w:rsidRDefault="00B67CDB" w:rsidP="00B67CDB">
            <w:pPr>
              <w:autoSpaceDN w:val="0"/>
              <w:jc w:val="right"/>
              <w:rPr>
                <w:rFonts w:hAnsi="ＭＳ 明朝"/>
                <w:snapToGrid/>
                <w:color w:val="000000" w:themeColor="text1"/>
                <w:kern w:val="2"/>
              </w:rPr>
            </w:pPr>
            <w:r w:rsidRPr="005F369C">
              <w:rPr>
                <w:rFonts w:hAnsi="ＭＳ 明朝" w:hint="eastAsia"/>
                <w:snapToGrid/>
                <w:color w:val="000000" w:themeColor="text1"/>
                <w:kern w:val="2"/>
              </w:rPr>
              <w:t>第　　　　　　号</w:t>
            </w:r>
          </w:p>
          <w:p w:rsidR="00B67CDB" w:rsidRPr="005F369C" w:rsidRDefault="00B67CDB" w:rsidP="00B67CDB">
            <w:pPr>
              <w:autoSpaceDN w:val="0"/>
              <w:jc w:val="right"/>
              <w:rPr>
                <w:rFonts w:hAnsi="ＭＳ 明朝"/>
                <w:snapToGrid/>
                <w:color w:val="000000" w:themeColor="text1"/>
                <w:kern w:val="2"/>
              </w:rPr>
            </w:pPr>
            <w:r w:rsidRPr="005F369C">
              <w:rPr>
                <w:rFonts w:hAnsi="ＭＳ 明朝" w:hint="eastAsia"/>
                <w:snapToGrid/>
                <w:color w:val="000000" w:themeColor="text1"/>
                <w:kern w:val="2"/>
              </w:rPr>
              <w:t xml:space="preserve">　年　　月　　日</w:t>
            </w:r>
          </w:p>
          <w:p w:rsidR="00B67CDB" w:rsidRPr="005F369C" w:rsidRDefault="00B67CDB" w:rsidP="00B67CDB">
            <w:pPr>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上記のとおり相違ないことを証明します。</w:t>
            </w:r>
          </w:p>
          <w:p w:rsidR="00B67CDB" w:rsidRPr="005F369C" w:rsidRDefault="00B67CDB" w:rsidP="00B67CDB">
            <w:pPr>
              <w:autoSpaceDN w:val="0"/>
              <w:jc w:val="center"/>
              <w:rPr>
                <w:rFonts w:hAnsi="ＭＳ 明朝"/>
                <w:snapToGrid/>
                <w:color w:val="000000" w:themeColor="text1"/>
                <w:kern w:val="2"/>
              </w:rPr>
            </w:pPr>
            <w:r w:rsidRPr="005F369C">
              <w:rPr>
                <w:rFonts w:hAnsi="ＭＳ 明朝" w:hint="eastAsia"/>
                <w:snapToGrid/>
                <w:color w:val="000000" w:themeColor="text1"/>
                <w:kern w:val="2"/>
              </w:rPr>
              <w:t>岸和田市長</w:t>
            </w:r>
          </w:p>
        </w:tc>
      </w:tr>
    </w:tbl>
    <w:p w:rsidR="00B67CDB" w:rsidRPr="005F369C" w:rsidRDefault="00B67CDB" w:rsidP="00EE1F0F">
      <w:pPr>
        <w:ind w:firstLineChars="100" w:firstLine="234"/>
        <w:rPr>
          <w:rFonts w:hAnsi="ＭＳ 明朝"/>
          <w:snapToGrid/>
          <w:color w:val="000000" w:themeColor="text1"/>
          <w:kern w:val="2"/>
        </w:rPr>
      </w:pPr>
      <w:r w:rsidRPr="005F369C">
        <w:rPr>
          <w:rFonts w:hAnsi="ＭＳ 明朝" w:hint="eastAsia"/>
          <w:snapToGrid/>
          <w:color w:val="000000" w:themeColor="text1"/>
          <w:kern w:val="2"/>
        </w:rPr>
        <w:t>（注）※欄には記入しないこと。</w:t>
      </w:r>
    </w:p>
    <w:sectPr w:rsidR="00B67CDB"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2E7A64"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5A73"/>
    <w:rsid w:val="00007DFD"/>
    <w:rsid w:val="00013E9E"/>
    <w:rsid w:val="00014C9E"/>
    <w:rsid w:val="00015C6C"/>
    <w:rsid w:val="000168E0"/>
    <w:rsid w:val="00017E3E"/>
    <w:rsid w:val="00023BC1"/>
    <w:rsid w:val="00023E07"/>
    <w:rsid w:val="0002539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A64"/>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4BE8"/>
    <w:rsid w:val="00365B70"/>
    <w:rsid w:val="003705C6"/>
    <w:rsid w:val="003720CF"/>
    <w:rsid w:val="00372148"/>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6DFC"/>
    <w:rsid w:val="00683E93"/>
    <w:rsid w:val="0068538E"/>
    <w:rsid w:val="00685463"/>
    <w:rsid w:val="00686D2E"/>
    <w:rsid w:val="006908A9"/>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032F"/>
    <w:rsid w:val="009D284D"/>
    <w:rsid w:val="009D638C"/>
    <w:rsid w:val="009D6397"/>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5654"/>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328B"/>
    <w:rsid w:val="00C140EB"/>
    <w:rsid w:val="00C1476E"/>
    <w:rsid w:val="00C16B93"/>
    <w:rsid w:val="00C16FDB"/>
    <w:rsid w:val="00C21447"/>
    <w:rsid w:val="00C21E61"/>
    <w:rsid w:val="00C2335A"/>
    <w:rsid w:val="00C238F4"/>
    <w:rsid w:val="00C2426A"/>
    <w:rsid w:val="00C27778"/>
    <w:rsid w:val="00C316B4"/>
    <w:rsid w:val="00C4057C"/>
    <w:rsid w:val="00C4088A"/>
    <w:rsid w:val="00C40F1A"/>
    <w:rsid w:val="00C42954"/>
    <w:rsid w:val="00C42C14"/>
    <w:rsid w:val="00C44474"/>
    <w:rsid w:val="00C46E0C"/>
    <w:rsid w:val="00C51A50"/>
    <w:rsid w:val="00C53CC8"/>
    <w:rsid w:val="00C5469E"/>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C75A3"/>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6FC"/>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docId w15:val="{8A9AD9C7-A802-4B42-B1F3-8B9D576D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936C6D-C6C8-42D8-9AFB-D726EFC5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2024-04-01T06:08:00Z</cp:lastPrinted>
  <dcterms:created xsi:type="dcterms:W3CDTF">2020-11-13T02:53:00Z</dcterms:created>
  <dcterms:modified xsi:type="dcterms:W3CDTF">2024-04-01T06:09:00Z</dcterms:modified>
</cp:coreProperties>
</file>